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BN-2024-05255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bonnorange AöR - Rahmenvereinbarung über die Annahme, Verwertung sowie gegebenenfalls Entsorgung von Bauschuttabfällen aus dem Stadtgebiet Bonn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